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8A" w:rsidRPr="00EB0B8A" w:rsidRDefault="00EB0B8A" w:rsidP="00EB0B8A">
      <w:pPr>
        <w:pStyle w:val="Heading3"/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Exercises</w:t>
      </w:r>
    </w:p>
    <w:p w:rsidR="00EB0B8A" w:rsidRPr="00EB0B8A" w:rsidRDefault="00EB0B8A" w:rsidP="00EB0B8A">
      <w:pPr>
        <w:pStyle w:val="Heading1"/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Identify bold word as an adjective or adverb, then translate.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  <w:b/>
          <w:bCs/>
        </w:rPr>
      </w:pP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1.  Marcus legit </w:t>
      </w:r>
      <w:r w:rsidRPr="00EB0B8A">
        <w:rPr>
          <w:rFonts w:asciiTheme="majorHAnsi" w:hAnsiTheme="majorHAnsi"/>
          <w:b/>
          <w:bCs/>
        </w:rPr>
        <w:t>facilius</w:t>
      </w:r>
      <w:r w:rsidRPr="00EB0B8A">
        <w:rPr>
          <w:rFonts w:asciiTheme="majorHAnsi" w:hAnsiTheme="majorHAnsi"/>
        </w:rPr>
        <w:t xml:space="preserve"> quam Quintus.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2.  Timeo magistratum </w:t>
      </w:r>
      <w:r w:rsidRPr="00EB0B8A">
        <w:rPr>
          <w:rFonts w:asciiTheme="majorHAnsi" w:hAnsiTheme="majorHAnsi"/>
          <w:b/>
          <w:bCs/>
        </w:rPr>
        <w:t>severiorem</w:t>
      </w:r>
      <w:r w:rsidRPr="00EB0B8A">
        <w:rPr>
          <w:rFonts w:asciiTheme="majorHAnsi" w:hAnsiTheme="majorHAnsi"/>
        </w:rPr>
        <w:t>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3.  Quintus domum </w:t>
      </w:r>
      <w:r w:rsidRPr="00EB0B8A">
        <w:rPr>
          <w:rFonts w:asciiTheme="majorHAnsi" w:hAnsiTheme="majorHAnsi"/>
          <w:b/>
          <w:bCs/>
        </w:rPr>
        <w:t>quam celerrimē</w:t>
      </w:r>
      <w:r w:rsidRPr="00EB0B8A">
        <w:rPr>
          <w:rFonts w:asciiTheme="majorHAnsi" w:hAnsiTheme="majorHAnsi"/>
        </w:rPr>
        <w:t xml:space="preserve"> currit.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4.  Romam eō </w:t>
      </w:r>
      <w:r w:rsidRPr="00EB0B8A">
        <w:rPr>
          <w:rFonts w:asciiTheme="majorHAnsi" w:hAnsiTheme="majorHAnsi"/>
          <w:b/>
          <w:bCs/>
        </w:rPr>
        <w:t>saepius</w:t>
      </w:r>
      <w:r w:rsidRPr="00EB0B8A">
        <w:rPr>
          <w:rFonts w:asciiTheme="majorHAnsi" w:hAnsiTheme="majorHAnsi"/>
        </w:rPr>
        <w:t xml:space="preserve"> quam ad Graeciam.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5.  Marcus </w:t>
      </w:r>
      <w:r w:rsidRPr="00EB0B8A">
        <w:rPr>
          <w:rFonts w:asciiTheme="majorHAnsi" w:hAnsiTheme="majorHAnsi"/>
          <w:b/>
          <w:bCs/>
        </w:rPr>
        <w:t>miserrimē</w:t>
      </w:r>
      <w:r w:rsidRPr="00EB0B8A">
        <w:rPr>
          <w:rFonts w:asciiTheme="majorHAnsi" w:hAnsiTheme="majorHAnsi"/>
        </w:rPr>
        <w:t xml:space="preserve"> ad ludum ambulabat.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6.  Tarquinius Superbus rēx </w:t>
      </w:r>
      <w:r w:rsidRPr="00EB0B8A">
        <w:rPr>
          <w:rFonts w:asciiTheme="majorHAnsi" w:hAnsiTheme="majorHAnsi"/>
          <w:b/>
          <w:bCs/>
        </w:rPr>
        <w:t>diūtius</w:t>
      </w:r>
      <w:r w:rsidRPr="00EB0B8A">
        <w:rPr>
          <w:rFonts w:asciiTheme="majorHAnsi" w:hAnsiTheme="majorHAnsi"/>
        </w:rPr>
        <w:t xml:space="preserve"> erat.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7.  magister praemium </w:t>
      </w:r>
      <w:r w:rsidRPr="00EB0B8A">
        <w:rPr>
          <w:rFonts w:asciiTheme="majorHAnsi" w:hAnsiTheme="majorHAnsi"/>
          <w:b/>
          <w:bCs/>
        </w:rPr>
        <w:t>meliori</w:t>
      </w:r>
      <w:r w:rsidRPr="00EB0B8A">
        <w:rPr>
          <w:rFonts w:asciiTheme="majorHAnsi" w:hAnsiTheme="majorHAnsi"/>
        </w:rPr>
        <w:t xml:space="preserve"> puero dedit.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8.  hī puerī </w:t>
      </w:r>
      <w:r w:rsidRPr="00EB0B8A">
        <w:rPr>
          <w:rFonts w:asciiTheme="majorHAnsi" w:hAnsiTheme="majorHAnsi"/>
          <w:b/>
          <w:bCs/>
        </w:rPr>
        <w:t>plurimum</w:t>
      </w:r>
      <w:r w:rsidRPr="00EB0B8A">
        <w:rPr>
          <w:rFonts w:asciiTheme="majorHAnsi" w:hAnsiTheme="majorHAnsi"/>
        </w:rPr>
        <w:t xml:space="preserve"> risērunt. (rideo, to laugh)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9.  risērunt </w:t>
      </w:r>
      <w:r w:rsidRPr="00EB0B8A">
        <w:rPr>
          <w:rFonts w:asciiTheme="majorHAnsi" w:hAnsiTheme="majorHAnsi"/>
          <w:b/>
          <w:bCs/>
        </w:rPr>
        <w:t>plus</w:t>
      </w:r>
      <w:r w:rsidRPr="00EB0B8A">
        <w:rPr>
          <w:rFonts w:asciiTheme="majorHAnsi" w:hAnsiTheme="majorHAnsi"/>
        </w:rPr>
        <w:t xml:space="preserve"> quam ego.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10.  civēs huius urbis </w:t>
      </w:r>
      <w:r w:rsidRPr="00EB0B8A">
        <w:rPr>
          <w:rFonts w:asciiTheme="majorHAnsi" w:hAnsiTheme="majorHAnsi"/>
          <w:b/>
          <w:bCs/>
        </w:rPr>
        <w:t>fortissimī</w:t>
      </w:r>
      <w:r w:rsidRPr="00EB0B8A">
        <w:rPr>
          <w:rFonts w:asciiTheme="majorHAnsi" w:hAnsiTheme="majorHAnsi"/>
        </w:rPr>
        <w:t xml:space="preserve"> omnium sunt.</w:t>
      </w:r>
    </w:p>
    <w:p w:rsidR="00EB0B8A" w:rsidRPr="00EB0B8A" w:rsidRDefault="00EB0B8A" w:rsidP="00EB0B8A">
      <w:p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11.  haec epistola </w:t>
      </w:r>
      <w:r w:rsidRPr="00EB0B8A">
        <w:rPr>
          <w:rFonts w:asciiTheme="majorHAnsi" w:hAnsiTheme="majorHAnsi"/>
          <w:b/>
          <w:bCs/>
        </w:rPr>
        <w:t>brevissima</w:t>
      </w:r>
      <w:r w:rsidRPr="00EB0B8A">
        <w:rPr>
          <w:rFonts w:asciiTheme="majorHAnsi" w:hAnsiTheme="majorHAnsi"/>
        </w:rPr>
        <w:t xml:space="preserve"> herī scripsī.</w:t>
      </w:r>
      <w:r w:rsidRPr="00EB0B8A">
        <w:rPr>
          <w:rFonts w:asciiTheme="majorHAnsi" w:hAnsiTheme="majorHAnsi"/>
        </w:rPr>
        <w:tab/>
      </w:r>
    </w:p>
    <w:p w:rsidR="00EB0B8A" w:rsidRPr="00EB0B8A" w:rsidRDefault="00EB0B8A" w:rsidP="00EB0B8A">
      <w:p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 xml:space="preserve">12.  currūs </w:t>
      </w:r>
      <w:r w:rsidRPr="00EB0B8A">
        <w:rPr>
          <w:rFonts w:asciiTheme="majorHAnsi" w:hAnsiTheme="majorHAnsi"/>
          <w:b/>
          <w:bCs/>
        </w:rPr>
        <w:t xml:space="preserve">lentius </w:t>
      </w:r>
      <w:r w:rsidRPr="00EB0B8A">
        <w:rPr>
          <w:rFonts w:asciiTheme="majorHAnsi" w:hAnsiTheme="majorHAnsi"/>
        </w:rPr>
        <w:t>ad forum ēgit. (lentus, slow)</w:t>
      </w:r>
    </w:p>
    <w:p w:rsidR="00EB0B8A" w:rsidRPr="00EB0B8A" w:rsidRDefault="00EB0B8A" w:rsidP="00EB0B8A">
      <w:pPr>
        <w:tabs>
          <w:tab w:val="left" w:pos="4215"/>
        </w:tabs>
        <w:spacing w:line="360" w:lineRule="auto"/>
        <w:rPr>
          <w:rFonts w:asciiTheme="majorHAnsi" w:hAnsiTheme="majorHAnsi"/>
        </w:rPr>
      </w:pPr>
    </w:p>
    <w:p w:rsidR="00EB0B8A" w:rsidRPr="00EB0B8A" w:rsidRDefault="00EB0B8A" w:rsidP="00EB0B8A">
      <w:pPr>
        <w:pStyle w:val="Heading1"/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Put into Latin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more bravely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most often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beautifully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rather sad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very large</w:t>
      </w:r>
    </w:p>
    <w:p w:rsidR="00EB0B8A" w:rsidRPr="00EB0B8A" w:rsidRDefault="00EB0B8A" w:rsidP="00EB0B8A">
      <w:pPr>
        <w:numPr>
          <w:ilvl w:val="1"/>
          <w:numId w:val="1"/>
        </w:numPr>
        <w:tabs>
          <w:tab w:val="left" w:pos="4215"/>
        </w:tabs>
        <w:spacing w:line="360" w:lineRule="auto"/>
        <w:rPr>
          <w:rFonts w:asciiTheme="majorHAnsi" w:hAnsiTheme="majorHAnsi"/>
        </w:rPr>
      </w:pPr>
      <w:r w:rsidRPr="00EB0B8A">
        <w:rPr>
          <w:rFonts w:asciiTheme="majorHAnsi" w:hAnsiTheme="majorHAnsi"/>
        </w:rPr>
        <w:t>too far</w:t>
      </w:r>
    </w:p>
    <w:p w:rsidR="00EB0B8A" w:rsidRPr="00EB0B8A" w:rsidRDefault="00EB0B8A" w:rsidP="00EB0B8A">
      <w:pPr>
        <w:spacing w:line="360" w:lineRule="auto"/>
        <w:rPr>
          <w:rFonts w:asciiTheme="majorHAnsi" w:hAnsiTheme="majorHAnsi"/>
        </w:rPr>
      </w:pPr>
    </w:p>
    <w:p w:rsidR="001F16A2" w:rsidRPr="00EB0B8A" w:rsidRDefault="001F16A2">
      <w:pPr>
        <w:rPr>
          <w:rFonts w:asciiTheme="majorHAnsi" w:hAnsiTheme="majorHAnsi"/>
        </w:rPr>
      </w:pPr>
    </w:p>
    <w:sectPr w:rsidR="001F16A2" w:rsidRPr="00EB0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14D7"/>
    <w:multiLevelType w:val="hybridMultilevel"/>
    <w:tmpl w:val="5178E996"/>
    <w:lvl w:ilvl="0" w:tplc="D474EA8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650D03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B0B8A"/>
    <w:rsid w:val="001F16A2"/>
    <w:rsid w:val="002F5B67"/>
    <w:rsid w:val="00547261"/>
    <w:rsid w:val="005B7A18"/>
    <w:rsid w:val="00677F03"/>
    <w:rsid w:val="008D394A"/>
    <w:rsid w:val="00AE7D3A"/>
    <w:rsid w:val="00EA3788"/>
    <w:rsid w:val="00EB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B8A"/>
    <w:pPr>
      <w:spacing w:after="0"/>
    </w:pPr>
    <w:rPr>
      <w:rFonts w:ascii="Arial" w:eastAsia="Times New Roman" w:hAnsi="Arial" w:cs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EB0B8A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B0B8A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B8A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EB0B8A"/>
    <w:rPr>
      <w:rFonts w:ascii="Arial" w:eastAsia="Times New Roman" w:hAnsi="Arial" w:cs="Arial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Ridgefield Public Schools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2009-04-07T17:44:00Z</dcterms:created>
  <dcterms:modified xsi:type="dcterms:W3CDTF">2009-04-07T17:45:00Z</dcterms:modified>
</cp:coreProperties>
</file>